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9EC" w:rsidRDefault="004529EC" w:rsidP="004529EC">
      <w:pPr>
        <w:tabs>
          <w:tab w:val="left" w:pos="1260"/>
        </w:tabs>
        <w:adjustRightInd w:val="0"/>
        <w:snapToGrid w:val="0"/>
        <w:spacing w:line="580" w:lineRule="exact"/>
        <w:rPr>
          <w:rFonts w:eastAsia="黑体" w:hAnsi="黑体"/>
          <w:bCs/>
          <w:kern w:val="0"/>
          <w:sz w:val="32"/>
          <w:szCs w:val="32"/>
        </w:rPr>
      </w:pPr>
      <w:r>
        <w:rPr>
          <w:rFonts w:eastAsia="黑体" w:hAnsi="黑体" w:hint="eastAsia"/>
          <w:bCs/>
          <w:kern w:val="0"/>
          <w:sz w:val="32"/>
          <w:szCs w:val="32"/>
        </w:rPr>
        <w:t>附件</w:t>
      </w:r>
      <w:r w:rsidR="00C23351">
        <w:rPr>
          <w:rFonts w:eastAsia="黑体" w:hAnsi="黑体" w:hint="eastAsia"/>
          <w:bCs/>
          <w:kern w:val="0"/>
          <w:sz w:val="32"/>
          <w:szCs w:val="32"/>
        </w:rPr>
        <w:t>2</w:t>
      </w:r>
    </w:p>
    <w:tbl>
      <w:tblPr>
        <w:tblpPr w:leftFromText="180" w:rightFromText="180" w:vertAnchor="text" w:horzAnchor="margin" w:tblpXSpec="center" w:tblpY="988"/>
        <w:tblW w:w="15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2551"/>
        <w:gridCol w:w="8080"/>
        <w:gridCol w:w="1817"/>
        <w:gridCol w:w="1711"/>
      </w:tblGrid>
      <w:tr w:rsidR="00C23351" w:rsidRPr="00CC771F" w:rsidTr="00C23351">
        <w:trPr>
          <w:trHeight w:val="696"/>
        </w:trPr>
        <w:tc>
          <w:tcPr>
            <w:tcW w:w="959" w:type="dxa"/>
            <w:vAlign w:val="center"/>
          </w:tcPr>
          <w:p w:rsidR="00C23351" w:rsidRPr="00035E96" w:rsidRDefault="00C23351" w:rsidP="00C23351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bookmarkStart w:id="0" w:name="_GoBack"/>
            <w:bookmarkEnd w:id="0"/>
            <w:r w:rsidRPr="00035E96">
              <w:rPr>
                <w:rFonts w:ascii="黑体" w:eastAsia="黑体" w:hAnsi="黑体" w:hint="eastAsia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:rsidR="00C23351" w:rsidRPr="00035E96" w:rsidRDefault="00C23351" w:rsidP="00C23351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5E96">
              <w:rPr>
                <w:rFonts w:ascii="黑体" w:eastAsia="黑体" w:hAnsi="黑体" w:hint="eastAsia"/>
                <w:sz w:val="32"/>
                <w:szCs w:val="32"/>
              </w:rPr>
              <w:t>整改目标</w:t>
            </w:r>
          </w:p>
        </w:tc>
        <w:tc>
          <w:tcPr>
            <w:tcW w:w="8080" w:type="dxa"/>
            <w:vAlign w:val="center"/>
          </w:tcPr>
          <w:p w:rsidR="00C23351" w:rsidRPr="00035E96" w:rsidRDefault="00C23351" w:rsidP="00C23351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5E96">
              <w:rPr>
                <w:rFonts w:ascii="黑体" w:eastAsia="黑体" w:hAnsi="黑体" w:hint="eastAsia"/>
                <w:sz w:val="32"/>
                <w:szCs w:val="32"/>
              </w:rPr>
              <w:t>整改措施</w:t>
            </w:r>
          </w:p>
        </w:tc>
        <w:tc>
          <w:tcPr>
            <w:tcW w:w="1817" w:type="dxa"/>
            <w:vAlign w:val="center"/>
          </w:tcPr>
          <w:p w:rsidR="00C23351" w:rsidRPr="00035E96" w:rsidRDefault="00C23351" w:rsidP="00C23351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5E96">
              <w:rPr>
                <w:rFonts w:ascii="黑体" w:eastAsia="黑体" w:hAnsi="黑体" w:hint="eastAsia"/>
                <w:sz w:val="32"/>
                <w:szCs w:val="32"/>
              </w:rPr>
              <w:t>完成时限</w:t>
            </w:r>
          </w:p>
        </w:tc>
        <w:tc>
          <w:tcPr>
            <w:tcW w:w="1711" w:type="dxa"/>
            <w:vAlign w:val="center"/>
          </w:tcPr>
          <w:p w:rsidR="00C23351" w:rsidRPr="00035E96" w:rsidRDefault="00C23351" w:rsidP="00C23351">
            <w:pPr>
              <w:spacing w:line="360" w:lineRule="exact"/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035E96">
              <w:rPr>
                <w:rFonts w:ascii="黑体" w:eastAsia="黑体" w:hAnsi="黑体" w:hint="eastAsia"/>
                <w:sz w:val="32"/>
                <w:szCs w:val="32"/>
              </w:rPr>
              <w:t>责任单位</w:t>
            </w:r>
          </w:p>
        </w:tc>
      </w:tr>
      <w:tr w:rsidR="00C23351" w:rsidRPr="00CC771F" w:rsidTr="00C23351">
        <w:trPr>
          <w:trHeight w:val="1969"/>
        </w:trPr>
        <w:tc>
          <w:tcPr>
            <w:tcW w:w="959" w:type="dxa"/>
            <w:vAlign w:val="center"/>
          </w:tcPr>
          <w:p w:rsidR="00C23351" w:rsidRDefault="00C23351" w:rsidP="00C23351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vAlign w:val="center"/>
          </w:tcPr>
          <w:p w:rsidR="00C23351" w:rsidRPr="00D92525" w:rsidRDefault="00C23351" w:rsidP="00C233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525">
              <w:rPr>
                <w:rFonts w:ascii="仿宋_GB2312" w:eastAsia="仿宋_GB2312" w:hint="eastAsia"/>
                <w:sz w:val="24"/>
                <w:szCs w:val="24"/>
              </w:rPr>
              <w:t>提高信号灯智能化管理和运</w:t>
            </w:r>
            <w:proofErr w:type="gramStart"/>
            <w:r w:rsidRPr="00D92525">
              <w:rPr>
                <w:rFonts w:ascii="仿宋_GB2312" w:eastAsia="仿宋_GB2312" w:hint="eastAsia"/>
                <w:sz w:val="24"/>
                <w:szCs w:val="24"/>
              </w:rPr>
              <w:t>维保障</w:t>
            </w:r>
            <w:proofErr w:type="gramEnd"/>
            <w:r w:rsidRPr="00D92525">
              <w:rPr>
                <w:rFonts w:ascii="仿宋_GB2312" w:eastAsia="仿宋_GB2312" w:hint="eastAsia"/>
                <w:sz w:val="24"/>
                <w:szCs w:val="24"/>
              </w:rPr>
              <w:t>水平</w:t>
            </w:r>
          </w:p>
        </w:tc>
        <w:tc>
          <w:tcPr>
            <w:tcW w:w="8080" w:type="dxa"/>
            <w:vAlign w:val="center"/>
          </w:tcPr>
          <w:p w:rsidR="00C23351" w:rsidRPr="00D92525" w:rsidRDefault="00C23351" w:rsidP="00C23351"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 w:rsidRPr="00DE2816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1.提升信号配时从问题发现到调整优化再到跟踪评价的工作机制。加强高峰段城区重点路口路段的实时动态巡检，</w:t>
            </w:r>
            <w:proofErr w:type="gramStart"/>
            <w:r w:rsidRPr="00DE2816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平峰段“绿波”</w:t>
            </w:r>
            <w:proofErr w:type="gramEnd"/>
            <w:r w:rsidRPr="00DE2816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畅通行驶的监测分析，夜间段的安全通行保障，以及节假日、寒暑假等特殊时间节点的流量应对，扩大感应控制、可变车道等智能控制的应用。</w:t>
            </w:r>
            <w:r w:rsidRPr="00DE2816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br/>
              <w:t>2.针对全市交通信号灯管理主体多元的情况分类施策。对交警管理的信号灯，坚持日常维护与专项整治相结合，提高故障检测和维修效率；对非交警管理的信号灯，协调督促管理主体做好运维工作，同时推进交通安全和管理设施的验收移交工作。</w:t>
            </w:r>
            <w:r w:rsidRPr="00DE2816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br/>
              <w:t>3.对已验收纳入交警管理的道路，依据国家标准规范，组织开展信号灯建设；对非交警管理道路，积极协调管理单位开展信号灯的建设完善工作。</w:t>
            </w:r>
          </w:p>
        </w:tc>
        <w:tc>
          <w:tcPr>
            <w:tcW w:w="1817" w:type="dxa"/>
            <w:vAlign w:val="center"/>
          </w:tcPr>
          <w:p w:rsidR="00C23351" w:rsidRPr="00D92525" w:rsidRDefault="00C23351" w:rsidP="00C233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2022年12月</w:t>
            </w:r>
          </w:p>
        </w:tc>
        <w:tc>
          <w:tcPr>
            <w:tcW w:w="1711" w:type="dxa"/>
            <w:vAlign w:val="center"/>
          </w:tcPr>
          <w:p w:rsidR="00C23351" w:rsidRPr="00D92525" w:rsidRDefault="00C23351" w:rsidP="00C23351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92525">
              <w:rPr>
                <w:rFonts w:ascii="仿宋_GB2312" w:eastAsia="仿宋_GB2312" w:hint="eastAsia"/>
                <w:sz w:val="24"/>
                <w:szCs w:val="24"/>
              </w:rPr>
              <w:t>交警支队</w:t>
            </w:r>
          </w:p>
        </w:tc>
      </w:tr>
      <w:tr w:rsidR="00C23351" w:rsidRPr="00095115" w:rsidTr="00C23351">
        <w:trPr>
          <w:trHeight w:val="1401"/>
        </w:trPr>
        <w:tc>
          <w:tcPr>
            <w:tcW w:w="959" w:type="dxa"/>
            <w:vAlign w:val="center"/>
          </w:tcPr>
          <w:p w:rsidR="00C23351" w:rsidRPr="00095115" w:rsidRDefault="00C23351" w:rsidP="00C23351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551" w:type="dxa"/>
            <w:vAlign w:val="center"/>
          </w:tcPr>
          <w:p w:rsidR="00C23351" w:rsidRDefault="00C23351" w:rsidP="00C23351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推行车驾管服务</w:t>
            </w:r>
          </w:p>
          <w:p w:rsidR="00C23351" w:rsidRPr="00095115" w:rsidRDefault="00C23351" w:rsidP="00C23351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工作标准化</w:t>
            </w:r>
          </w:p>
        </w:tc>
        <w:tc>
          <w:tcPr>
            <w:tcW w:w="8080" w:type="dxa"/>
            <w:vAlign w:val="center"/>
          </w:tcPr>
          <w:p w:rsidR="00C23351" w:rsidRPr="00095115" w:rsidRDefault="00C23351" w:rsidP="00C23351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在全市车驾管窗口推行服务工作标准化。   </w:t>
            </w:r>
          </w:p>
        </w:tc>
        <w:tc>
          <w:tcPr>
            <w:tcW w:w="1817" w:type="dxa"/>
            <w:vAlign w:val="center"/>
          </w:tcPr>
          <w:p w:rsidR="00C23351" w:rsidRPr="00095115" w:rsidRDefault="00C23351" w:rsidP="00C23351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2022年</w:t>
            </w: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11" w:type="dxa"/>
            <w:vAlign w:val="center"/>
          </w:tcPr>
          <w:p w:rsidR="00C23351" w:rsidRPr="00095115" w:rsidRDefault="00C23351" w:rsidP="00C23351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交警支队</w:t>
            </w: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br/>
              <w:t>（车管所）</w:t>
            </w:r>
          </w:p>
        </w:tc>
      </w:tr>
      <w:tr w:rsidR="00C23351" w:rsidRPr="00095115" w:rsidTr="00C23351">
        <w:trPr>
          <w:trHeight w:val="2113"/>
        </w:trPr>
        <w:tc>
          <w:tcPr>
            <w:tcW w:w="959" w:type="dxa"/>
            <w:vAlign w:val="center"/>
          </w:tcPr>
          <w:p w:rsidR="00C23351" w:rsidRPr="00095115" w:rsidRDefault="00C23351" w:rsidP="00C23351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551" w:type="dxa"/>
            <w:vAlign w:val="center"/>
          </w:tcPr>
          <w:p w:rsidR="00C23351" w:rsidRPr="00095115" w:rsidRDefault="00C23351" w:rsidP="00C23351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改进车驾管窗口服务质量，提高工作效率</w:t>
            </w:r>
          </w:p>
        </w:tc>
        <w:tc>
          <w:tcPr>
            <w:tcW w:w="8080" w:type="dxa"/>
            <w:vAlign w:val="center"/>
          </w:tcPr>
          <w:p w:rsidR="00C23351" w:rsidRDefault="00C23351" w:rsidP="00C23351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.</w:t>
            </w: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 xml:space="preserve">加大业务宣传。针对重点、难点问题加大宣传力度，开展常态化宣传，打消群众疑虑。                                             </w:t>
            </w:r>
          </w:p>
          <w:p w:rsidR="00C23351" w:rsidRPr="00095115" w:rsidRDefault="00C23351" w:rsidP="00C23351">
            <w:pPr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.</w:t>
            </w: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全面推行车驾管业务“网上办、自助办、预约办”。</w:t>
            </w: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br/>
              <w:t>3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.</w:t>
            </w: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对车驾管业务进行全回访，针对回访发现的问题积极落实整改。</w:t>
            </w:r>
          </w:p>
        </w:tc>
        <w:tc>
          <w:tcPr>
            <w:tcW w:w="1817" w:type="dxa"/>
            <w:vAlign w:val="center"/>
          </w:tcPr>
          <w:p w:rsidR="00C23351" w:rsidRPr="00095115" w:rsidRDefault="00C23351" w:rsidP="00C23351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2022年</w:t>
            </w: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12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1711" w:type="dxa"/>
            <w:vAlign w:val="center"/>
          </w:tcPr>
          <w:p w:rsidR="00C23351" w:rsidRPr="00095115" w:rsidRDefault="00C23351" w:rsidP="00C23351">
            <w:pPr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交警支队</w:t>
            </w:r>
            <w:r w:rsidRPr="00095115"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br/>
              <w:t>（车管所）</w:t>
            </w:r>
          </w:p>
        </w:tc>
      </w:tr>
    </w:tbl>
    <w:p w:rsidR="00C23351" w:rsidRPr="00095115" w:rsidRDefault="00C23351" w:rsidP="00C23351">
      <w:pPr>
        <w:ind w:right="640"/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市公安局</w:t>
      </w:r>
      <w:r w:rsidRPr="00035E96">
        <w:rPr>
          <w:rFonts w:ascii="方正小标宋简体" w:eastAsia="方正小标宋简体" w:hAnsi="华文中宋" w:hint="eastAsia"/>
          <w:sz w:val="44"/>
          <w:szCs w:val="44"/>
        </w:rPr>
        <w:t>交警支队</w:t>
      </w:r>
      <w:r>
        <w:rPr>
          <w:rFonts w:ascii="方正小标宋简体" w:eastAsia="方正小标宋简体" w:hAnsi="华文中宋" w:hint="eastAsia"/>
          <w:sz w:val="44"/>
          <w:szCs w:val="44"/>
        </w:rPr>
        <w:t>2021年</w:t>
      </w:r>
      <w:r w:rsidRPr="00035E96">
        <w:rPr>
          <w:rFonts w:ascii="方正小标宋简体" w:eastAsia="方正小标宋简体" w:hAnsi="华文中宋" w:hint="eastAsia"/>
          <w:sz w:val="44"/>
          <w:szCs w:val="44"/>
        </w:rPr>
        <w:t>民主评议问题整改重点承诺事项</w:t>
      </w:r>
    </w:p>
    <w:p w:rsidR="00336D89" w:rsidRDefault="00BD631C" w:rsidP="009C16B1">
      <w:pPr>
        <w:spacing w:line="320" w:lineRule="exact"/>
      </w:pPr>
    </w:p>
    <w:sectPr w:rsidR="00336D89" w:rsidSect="00B77CA3">
      <w:pgSz w:w="16838" w:h="11906" w:orient="landscape"/>
      <w:pgMar w:top="1134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31C" w:rsidRDefault="00BD631C" w:rsidP="00A8113F">
      <w:r>
        <w:separator/>
      </w:r>
    </w:p>
  </w:endnote>
  <w:endnote w:type="continuationSeparator" w:id="0">
    <w:p w:rsidR="00BD631C" w:rsidRDefault="00BD631C" w:rsidP="00A811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31C" w:rsidRDefault="00BD631C" w:rsidP="00A8113F">
      <w:r>
        <w:separator/>
      </w:r>
    </w:p>
  </w:footnote>
  <w:footnote w:type="continuationSeparator" w:id="0">
    <w:p w:rsidR="00BD631C" w:rsidRDefault="00BD631C" w:rsidP="00A811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57EDA"/>
    <w:multiLevelType w:val="hybridMultilevel"/>
    <w:tmpl w:val="777A0D92"/>
    <w:lvl w:ilvl="0" w:tplc="B1BC2FD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CC3"/>
    <w:rsid w:val="00002233"/>
    <w:rsid w:val="00081D75"/>
    <w:rsid w:val="00086F97"/>
    <w:rsid w:val="000B11A6"/>
    <w:rsid w:val="000E0310"/>
    <w:rsid w:val="000F34A6"/>
    <w:rsid w:val="00122EEB"/>
    <w:rsid w:val="00185A77"/>
    <w:rsid w:val="0019340F"/>
    <w:rsid w:val="001A5703"/>
    <w:rsid w:val="001A6E3F"/>
    <w:rsid w:val="001D34A8"/>
    <w:rsid w:val="001E754F"/>
    <w:rsid w:val="00205A17"/>
    <w:rsid w:val="002071A7"/>
    <w:rsid w:val="0020794D"/>
    <w:rsid w:val="00225649"/>
    <w:rsid w:val="00247A4D"/>
    <w:rsid w:val="002972F7"/>
    <w:rsid w:val="002B50F3"/>
    <w:rsid w:val="002C6DE8"/>
    <w:rsid w:val="00316913"/>
    <w:rsid w:val="00323A54"/>
    <w:rsid w:val="00330C46"/>
    <w:rsid w:val="00397B4F"/>
    <w:rsid w:val="003A088E"/>
    <w:rsid w:val="003A7A53"/>
    <w:rsid w:val="003B0386"/>
    <w:rsid w:val="003C495B"/>
    <w:rsid w:val="003C616F"/>
    <w:rsid w:val="00415B13"/>
    <w:rsid w:val="00436012"/>
    <w:rsid w:val="00451364"/>
    <w:rsid w:val="00451CA1"/>
    <w:rsid w:val="004529EC"/>
    <w:rsid w:val="004831B6"/>
    <w:rsid w:val="00494CC3"/>
    <w:rsid w:val="0049716C"/>
    <w:rsid w:val="004A0EEA"/>
    <w:rsid w:val="00502525"/>
    <w:rsid w:val="0051179A"/>
    <w:rsid w:val="005155EE"/>
    <w:rsid w:val="005205A6"/>
    <w:rsid w:val="00535F48"/>
    <w:rsid w:val="00542FC0"/>
    <w:rsid w:val="00557D2D"/>
    <w:rsid w:val="00562C16"/>
    <w:rsid w:val="005B6BCB"/>
    <w:rsid w:val="005E4A2E"/>
    <w:rsid w:val="00613092"/>
    <w:rsid w:val="00646E13"/>
    <w:rsid w:val="00672BAB"/>
    <w:rsid w:val="0069060A"/>
    <w:rsid w:val="006C7A78"/>
    <w:rsid w:val="00715DC2"/>
    <w:rsid w:val="00731D64"/>
    <w:rsid w:val="007665DE"/>
    <w:rsid w:val="00781D57"/>
    <w:rsid w:val="00794230"/>
    <w:rsid w:val="007974F6"/>
    <w:rsid w:val="007C1F45"/>
    <w:rsid w:val="007D5127"/>
    <w:rsid w:val="007E7C03"/>
    <w:rsid w:val="0083015E"/>
    <w:rsid w:val="00873A1E"/>
    <w:rsid w:val="00882920"/>
    <w:rsid w:val="00890AEA"/>
    <w:rsid w:val="00953A28"/>
    <w:rsid w:val="00982049"/>
    <w:rsid w:val="009821FC"/>
    <w:rsid w:val="009C16B1"/>
    <w:rsid w:val="00A34718"/>
    <w:rsid w:val="00A73ACE"/>
    <w:rsid w:val="00A8113F"/>
    <w:rsid w:val="00AA668F"/>
    <w:rsid w:val="00AD037D"/>
    <w:rsid w:val="00AE7BA4"/>
    <w:rsid w:val="00B02767"/>
    <w:rsid w:val="00B22736"/>
    <w:rsid w:val="00B53631"/>
    <w:rsid w:val="00B572EC"/>
    <w:rsid w:val="00B63FAC"/>
    <w:rsid w:val="00B77CA3"/>
    <w:rsid w:val="00BB6964"/>
    <w:rsid w:val="00BD631C"/>
    <w:rsid w:val="00C12743"/>
    <w:rsid w:val="00C208AD"/>
    <w:rsid w:val="00C23351"/>
    <w:rsid w:val="00C3719E"/>
    <w:rsid w:val="00C57884"/>
    <w:rsid w:val="00C96F1D"/>
    <w:rsid w:val="00D06496"/>
    <w:rsid w:val="00D27536"/>
    <w:rsid w:val="00D31FB0"/>
    <w:rsid w:val="00D37105"/>
    <w:rsid w:val="00D55BF2"/>
    <w:rsid w:val="00D77880"/>
    <w:rsid w:val="00D92525"/>
    <w:rsid w:val="00DC6576"/>
    <w:rsid w:val="00DD62FA"/>
    <w:rsid w:val="00DF6004"/>
    <w:rsid w:val="00E15AA6"/>
    <w:rsid w:val="00E337AC"/>
    <w:rsid w:val="00E53298"/>
    <w:rsid w:val="00E953EE"/>
    <w:rsid w:val="00EF6C16"/>
    <w:rsid w:val="00F30443"/>
    <w:rsid w:val="00F37B76"/>
    <w:rsid w:val="00F4168A"/>
    <w:rsid w:val="00F946AD"/>
    <w:rsid w:val="00FD77C3"/>
    <w:rsid w:val="00FF2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1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13F"/>
    <w:rPr>
      <w:sz w:val="18"/>
      <w:szCs w:val="18"/>
    </w:rPr>
  </w:style>
  <w:style w:type="paragraph" w:styleId="a5">
    <w:name w:val="List Paragraph"/>
    <w:basedOn w:val="a"/>
    <w:uiPriority w:val="34"/>
    <w:qFormat/>
    <w:rsid w:val="00B572E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C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811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8113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811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8113F"/>
    <w:rPr>
      <w:sz w:val="18"/>
      <w:szCs w:val="18"/>
    </w:rPr>
  </w:style>
  <w:style w:type="paragraph" w:styleId="a5">
    <w:name w:val="List Paragraph"/>
    <w:basedOn w:val="a"/>
    <w:uiPriority w:val="34"/>
    <w:qFormat/>
    <w:rsid w:val="00B572E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540</Characters>
  <Application>Microsoft Office Word</Application>
  <DocSecurity>0</DocSecurity>
  <Lines>4</Lines>
  <Paragraphs>1</Paragraphs>
  <ScaleCrop>false</ScaleCrop>
  <Company>wimxt.com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wimxt.com</dc:creator>
  <cp:lastModifiedBy>wimxt.com</cp:lastModifiedBy>
  <cp:revision>2</cp:revision>
  <cp:lastPrinted>2020-04-30T05:37:00Z</cp:lastPrinted>
  <dcterms:created xsi:type="dcterms:W3CDTF">2022-04-13T06:38:00Z</dcterms:created>
  <dcterms:modified xsi:type="dcterms:W3CDTF">2022-04-13T06:38:00Z</dcterms:modified>
</cp:coreProperties>
</file>